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8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55"/>
        <w:gridCol w:w="1533"/>
        <w:gridCol w:w="8"/>
        <w:gridCol w:w="3217"/>
        <w:gridCol w:w="1"/>
        <w:gridCol w:w="1"/>
        <w:gridCol w:w="1539"/>
        <w:gridCol w:w="1"/>
        <w:gridCol w:w="2"/>
        <w:gridCol w:w="1610"/>
        <w:gridCol w:w="24"/>
        <w:gridCol w:w="1200"/>
        <w:gridCol w:w="2"/>
        <w:gridCol w:w="1239"/>
        <w:gridCol w:w="3"/>
        <w:gridCol w:w="3"/>
        <w:gridCol w:w="1808"/>
        <w:gridCol w:w="3"/>
        <w:gridCol w:w="1129"/>
        <w:gridCol w:w="2"/>
        <w:gridCol w:w="1075"/>
        <w:gridCol w:w="4"/>
        <w:gridCol w:w="962"/>
      </w:tblGrid>
      <w:tr>
        <w:trPr>
          <w:trHeight w:val="1590" w:hRule="atLeast"/>
        </w:trPr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157" w:hRule="atLeas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0340200003322002549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древесины топливной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 куб.м.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01.12.2022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4502825,41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Белохолуницкий лесхоз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4502825,41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1716,67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2022 г.</w:t>
            </w:r>
          </w:p>
        </w:tc>
      </w:tr>
      <w:tr>
        <w:trPr>
          <w:trHeight w:val="157" w:hRule="atLeast"/>
        </w:trPr>
        <w:tc>
          <w:tcPr>
            <w:tcW w:w="1581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158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</w:t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32211230334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50" w:leader="none"/>
                <w:tab w:val="left" w:pos="567" w:leader="none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Поставка дизельного топлива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2000 л.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 31.12.2022 г.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123400,00</w:t>
            </w:r>
          </w:p>
        </w:tc>
        <w:tc>
          <w:tcPr>
            <w:tcW w:w="1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08.04.2022</w:t>
            </w:r>
          </w:p>
        </w:tc>
        <w:tc>
          <w:tcPr>
            <w:tcW w:w="1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Лукойл-Интер-Кард»</w:t>
            </w: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117 560,00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58,78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32211235479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2"/>
              <w:widowControl w:val="false"/>
              <w:tabs>
                <w:tab w:val="clear" w:pos="708"/>
                <w:tab w:val="left" w:pos="0" w:leader="none"/>
                <w:tab w:val="left" w:pos="450" w:leader="none"/>
                <w:tab w:val="left" w:pos="567" w:leader="none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240" w:after="0"/>
              <w:ind w:left="0" w:right="0" w:hanging="0"/>
              <w:jc w:val="both"/>
              <w:textAlignment w:val="baseline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Поставка машины стирально-отжимной промышленного назначения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rFonts w:eastAsia="Times New Roman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 течение 30 (тридцати) календарных дней с даты заключения договора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607 000,00</w:t>
            </w:r>
          </w:p>
        </w:tc>
        <w:tc>
          <w:tcPr>
            <w:tcW w:w="1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1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бщество с ограниченной ответственностью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«Медресурс-Пермь»</w:t>
            </w: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605 000,00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0" w:hanging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605 000,00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2022 г.</w:t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32211273911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bookmarkStart w:id="1" w:name="__DdeLink__7800_7643320301"/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«Индибак софт»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Канистра 5 литров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Наличие индикаторных полосок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упак.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в течение 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30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 (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тридцати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) календарных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597 633,90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  <w:t>Общество с ограниченной ответственностью «Дезвит-Трейд»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597 633,90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2001,00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2022 г.</w:t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«Фион антисептик»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Флакон с распыляющей насадкой 100  мл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«Фион антисептик»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Флакон с распыляющей насадкой 0,75 мл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«Ника»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Банка с дезинфицирующими салфетками.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салфеток в банке- 90 шт.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салфетки- 135* 185 мм.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AFAFA" w:val="clear"/>
              </w:rPr>
              <w:t>330,33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«Эффективная формула»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0"/>
                <w:szCs w:val="20"/>
              </w:rPr>
              <w:t>Банка с таблетками - 1 кг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665,33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«Фион антисептик»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Канистра 5 л.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1 596,67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«Ника антисептик аквамусс»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Канистра 5 л.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1 827,00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«Фион запаху нет»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Флакон с триггером 0,75л.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AFAFA" w:val="clear"/>
              </w:rPr>
              <w:t>224,00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«Экобриз оки лайт»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Флакон 1л.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sz w:val="20"/>
                <w:szCs w:val="20"/>
              </w:rPr>
              <w:t>00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578,33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Стиральный порошок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«Лотос + универсал»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Мешок 20 кг.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2 237,67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масса куска- 100 гр.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индивидуальная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sz w:val="20"/>
                <w:szCs w:val="20"/>
              </w:rPr>
              <w:t>00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30,33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Сода кальцинированная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Мешок 20 кг.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 упак.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1 040,00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32211274110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Туалетная бумага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рулона- 45 м.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отрывных листов- 346 шт.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Состав: целлюлоза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 рул.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в течение 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30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 (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тридцати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) календарных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112 562,68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Cs/>
                <w:sz w:val="20"/>
                <w:szCs w:val="20"/>
                <w:lang w:eastAsia="en-US"/>
              </w:rPr>
              <w:t>Индивидуальный предприниматель Уолш Светлана Леонидовна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112 560,00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15,83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2022</w:t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Станок бритвенный одноразовый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 двумя лезвиями, покрытыми платиной, защитный колпачок, специальная эргономичная ручка и смазывающая полоска с алоэ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Зубная паста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Упаковка</w:t>
              <w:tab/>
              <w:t xml:space="preserve">  50 грамм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Полотно нетканое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90 % хлопок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Ширина рулона-  1,5 м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Длина рулона-  50 м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Плотность- 160 г/м2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рулон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4277,00</w:t>
            </w:r>
          </w:p>
        </w:tc>
        <w:tc>
          <w:tcPr>
            <w:tcW w:w="9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765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апрель</w:t>
    </w:r>
    <w:r>
      <w:rPr>
        <w:rFonts w:cs="Times New Roman" w:ascii="Times New Roman" w:hAnsi="Times New Roman"/>
        <w:sz w:val="24"/>
        <w:szCs w:val="24"/>
      </w:rPr>
      <w:t xml:space="preserve"> 2022 г.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5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LibreOffice/7.3.2.2$Windows_X86_64 LibreOffice_project/49f2b1bff42cfccbd8f788c8dc32c1c309559be0</Application>
  <AppVersion>15.0000</AppVersion>
  <Pages>3</Pages>
  <Words>484</Words>
  <Characters>3083</Characters>
  <CharactersWithSpaces>3444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2022-10-07T10:07:52Z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